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hint="default" w:ascii="Arial" w:hAnsi="Arial" w:eastAsia="宋体" w:cs="Arial"/>
          <w:b/>
          <w:color w:val="000000"/>
          <w:kern w:val="2"/>
          <w:sz w:val="24"/>
          <w:lang w:val="en-US" w:eastAsia="zh-CN"/>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 WG2 Meeting #11</w:t>
      </w:r>
      <w:r>
        <w:rPr>
          <w:rFonts w:hint="eastAsia" w:ascii="Arial" w:hAnsi="Arial" w:cs="Arial"/>
          <w:b/>
          <w:color w:val="000000"/>
          <w:kern w:val="2"/>
          <w:sz w:val="24"/>
          <w:lang w:val="en-US" w:eastAsia="zh-CN"/>
        </w:rPr>
        <w:t>7</w:t>
      </w:r>
      <w:r>
        <w:rPr>
          <w:rFonts w:hint="eastAsia"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R2-2202350</w:t>
      </w:r>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 xml:space="preserve">Online, </w:t>
      </w:r>
      <w:r>
        <w:rPr>
          <w:rFonts w:hint="eastAsia" w:ascii="Arial" w:hAnsi="Arial" w:cs="Arial"/>
          <w:b/>
          <w:bCs/>
          <w:sz w:val="24"/>
          <w:lang w:val="en-US" w:eastAsia="zh-CN"/>
        </w:rPr>
        <w:t>February</w:t>
      </w:r>
      <w:r>
        <w:rPr>
          <w:rFonts w:hint="eastAsia" w:ascii="Arial" w:hAnsi="Arial" w:cs="Arial"/>
          <w:b/>
          <w:bCs/>
          <w:sz w:val="24"/>
          <w:lang w:val="en-US"/>
        </w:rPr>
        <w:t xml:space="preserve"> </w:t>
      </w:r>
      <w:r>
        <w:rPr>
          <w:rFonts w:hint="eastAsia" w:ascii="Arial" w:hAnsi="Arial" w:cs="Arial"/>
          <w:b/>
          <w:bCs/>
          <w:sz w:val="24"/>
          <w:lang w:val="en-US" w:eastAsia="zh-CN"/>
        </w:rPr>
        <w:t>21</w:t>
      </w:r>
      <w:r>
        <w:rPr>
          <w:rFonts w:ascii="Arial" w:hAnsi="Arial" w:cs="Arial"/>
          <w:b/>
          <w:bCs/>
          <w:sz w:val="24"/>
          <w:vertAlign w:val="superscript"/>
          <w:lang w:val="en-US"/>
        </w:rPr>
        <w:t>th</w:t>
      </w:r>
      <w:r>
        <w:rPr>
          <w:rFonts w:ascii="Arial" w:hAnsi="Arial" w:cs="Arial"/>
          <w:b/>
          <w:bCs/>
          <w:sz w:val="24"/>
          <w:lang w:val="en-US"/>
        </w:rPr>
        <w:t>-</w:t>
      </w:r>
      <w:r>
        <w:rPr>
          <w:rFonts w:hint="eastAsia" w:ascii="Arial" w:hAnsi="Arial" w:cs="Arial"/>
          <w:b/>
          <w:bCs/>
          <w:sz w:val="24"/>
          <w:lang w:val="en-US" w:eastAsia="zh-CN"/>
        </w:rPr>
        <w:t xml:space="preserve"> March 3</w:t>
      </w:r>
      <w:r>
        <w:rPr>
          <w:rFonts w:hint="eastAsia" w:ascii="Arial" w:hAnsi="Arial" w:cs="Arial"/>
          <w:b/>
          <w:bCs/>
          <w:sz w:val="24"/>
          <w:vertAlign w:val="superscript"/>
          <w:lang w:val="en-US" w:eastAsia="zh-CN"/>
        </w:rPr>
        <w:t>rd</w:t>
      </w:r>
      <w:r>
        <w:rPr>
          <w:rFonts w:hint="eastAsia" w:ascii="Arial" w:hAnsi="Arial" w:cs="Arial"/>
          <w:b/>
          <w:bCs/>
          <w:sz w:val="24"/>
          <w:lang w:val="en-US"/>
        </w:rPr>
        <w:t>, 202</w:t>
      </w:r>
      <w:r>
        <w:rPr>
          <w:rFonts w:ascii="Arial" w:hAnsi="Arial" w:cs="Arial"/>
          <w:b/>
          <w:bCs/>
          <w:sz w:val="24"/>
          <w:lang w:val="en-US"/>
        </w:rPr>
        <w:t>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8.8.2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hint="default" w:ascii="Arial" w:hAnsi="Arial" w:eastAsia="宋体" w:cs="Arial"/>
          <w:b/>
          <w:bCs/>
          <w:sz w:val="24"/>
          <w:lang w:val="en-US" w:eastAsia="zh-CN"/>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hint="eastAsia" w:ascii="Arial" w:hAnsi="Arial" w:cs="Arial"/>
          <w:b/>
          <w:bCs/>
          <w:sz w:val="24"/>
          <w:lang w:val="en-US" w:eastAsia="zh-CN"/>
        </w:rPr>
        <w:t>Considerations on the slice group in slice based cell reselection</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rPr>
          <w:lang w:val="en-US"/>
        </w:rPr>
      </w:pPr>
      <w:bookmarkStart w:id="1" w:name="_Ref165266342"/>
      <w:r>
        <w:t>Introduction</w:t>
      </w:r>
      <w:bookmarkEnd w:id="1"/>
    </w:p>
    <w:p>
      <w:pPr>
        <w:rPr>
          <w:rFonts w:hint="default"/>
          <w:lang w:val="en-US" w:eastAsia="zh-CN"/>
        </w:rPr>
      </w:pPr>
      <w:bookmarkStart w:id="2" w:name="OLE_LINK18"/>
      <w:r>
        <w:rPr>
          <w:rFonts w:hint="eastAsia"/>
          <w:lang w:val="en-US" w:eastAsia="zh-CN"/>
        </w:rPr>
        <w:t>In R17, a new slice grouping mechanism is introduce and the relevant agreements on the slice group definition made in the previous meetings are as follows: [1][2]</w:t>
      </w:r>
    </w:p>
    <w:p>
      <w:pPr>
        <w:pStyle w:val="14"/>
        <w:pBdr>
          <w:top w:val="none" w:color="auto" w:sz="0" w:space="0"/>
          <w:left w:val="none" w:color="auto" w:sz="0" w:space="0"/>
          <w:bottom w:val="none" w:color="auto" w:sz="0" w:space="0"/>
          <w:right w:val="none" w:color="auto" w:sz="0" w:space="0"/>
        </w:pBdr>
        <w:bidi w:val="0"/>
      </w:pPr>
      <w:bookmarkStart w:id="3" w:name="OLE_LINK63"/>
      <w:r>
        <w:t>A network slice can be associated to none or only one slice group.</w:t>
      </w:r>
    </w:p>
    <w:p>
      <w:pPr>
        <w:pStyle w:val="14"/>
        <w:pBdr>
          <w:top w:val="none" w:color="auto" w:sz="0" w:space="0"/>
          <w:left w:val="none" w:color="auto" w:sz="0" w:space="0"/>
          <w:bottom w:val="none" w:color="auto" w:sz="0" w:space="0"/>
          <w:right w:val="none" w:color="auto" w:sz="0" w:space="0"/>
        </w:pBdr>
        <w:bidi w:val="0"/>
        <w:rPr>
          <w:rFonts w:ascii="Arial" w:hAnsi="Arial" w:cs="Times New Roman"/>
          <w:b/>
          <w:lang w:val="en-GB" w:eastAsia="en-GB"/>
        </w:rPr>
      </w:pPr>
      <w:r>
        <w:rPr>
          <w:rFonts w:hint="eastAsia" w:ascii="Arial" w:hAnsi="Arial" w:cs="Times New Roman"/>
          <w:b/>
          <w:lang w:val="en-GB" w:eastAsia="en-GB"/>
        </w:rPr>
        <w:t>Mapping between slice and slice group should be consistent between serving gNB and UE, in order to avoid misunderstanding of system information.</w:t>
      </w:r>
    </w:p>
    <w:p>
      <w:pPr>
        <w:pStyle w:val="14"/>
        <w:pBdr>
          <w:top w:val="none" w:color="auto" w:sz="0" w:space="0"/>
          <w:left w:val="none" w:color="auto" w:sz="0" w:space="0"/>
          <w:bottom w:val="none" w:color="auto" w:sz="0" w:space="0"/>
          <w:right w:val="none" w:color="auto" w:sz="0" w:space="0"/>
        </w:pBdr>
        <w:bidi w:val="0"/>
      </w:pPr>
      <w:bookmarkStart w:id="4" w:name="OLE_LINK62"/>
      <w:r>
        <w:rPr>
          <w:rFonts w:ascii="Arial" w:hAnsi="Arial" w:eastAsia="MS Mincho" w:cs="Times New Roman"/>
          <w:b/>
          <w:bCs w:val="0"/>
          <w:kern w:val="0"/>
          <w:sz w:val="20"/>
          <w:szCs w:val="24"/>
          <w:lang w:val="en-GB" w:eastAsia="en-GB" w:bidi="ar-SA"/>
        </w:rPr>
        <w:t>Working a</w:t>
      </w:r>
      <w:r>
        <w:rPr>
          <w:b/>
          <w:bCs w:val="0"/>
        </w:rPr>
        <w:t xml:space="preserve">ssumption: The granularities of the slice groups for cell reselection are per TA. </w:t>
      </w:r>
      <w:r>
        <w:rPr>
          <w:b/>
          <w:bCs w:val="0"/>
          <w:highlight w:val="yellow"/>
        </w:rPr>
        <w:t>FFS on the details (e.g. how to resolve TA boundaries)</w:t>
      </w:r>
      <w:r>
        <w:rPr>
          <w:b/>
          <w:bCs w:val="0"/>
        </w:rPr>
        <w:t>.</w:t>
      </w:r>
    </w:p>
    <w:p>
      <w:pPr>
        <w:pStyle w:val="14"/>
        <w:pBdr>
          <w:top w:val="none" w:color="auto" w:sz="0" w:space="0"/>
          <w:left w:val="none" w:color="auto" w:sz="0" w:space="0"/>
          <w:bottom w:val="none" w:color="auto" w:sz="0" w:space="0"/>
          <w:right w:val="none" w:color="auto" w:sz="0" w:space="0"/>
        </w:pBdr>
        <w:bidi w:val="0"/>
        <w:rPr>
          <w:rFonts w:hint="default"/>
          <w:lang w:val="en-US" w:eastAsia="zh-CN"/>
        </w:rPr>
      </w:pPr>
      <w:r>
        <w:rPr>
          <w:rFonts w:hint="eastAsia" w:ascii="Arial" w:hAnsi="Arial" w:eastAsia="MS Mincho" w:cs="Times New Roman"/>
          <w:b/>
          <w:kern w:val="0"/>
          <w:sz w:val="20"/>
          <w:szCs w:val="24"/>
          <w:lang w:val="en-US" w:eastAsia="zh-CN" w:bidi="ar-SA"/>
        </w:rPr>
        <w:t>Slice to slice-group configuration is common to cell reselection and RACH. Configuration of whether to use slice-specific cell re-selection or slice-specific RACH is up to network configuration (i.e. some slice groups may use cell reselection but not RACH, some may use RACH but not cell reselection, some may use both).</w:t>
      </w:r>
      <w:bookmarkEnd w:id="3"/>
      <w:bookmarkEnd w:id="4"/>
    </w:p>
    <w:p>
      <w:pPr>
        <w:pStyle w:val="14"/>
        <w:pBdr>
          <w:top w:val="none" w:color="auto" w:sz="0" w:space="0"/>
          <w:left w:val="none" w:color="auto" w:sz="0" w:space="0"/>
          <w:bottom w:val="none" w:color="auto" w:sz="0" w:space="0"/>
          <w:right w:val="none" w:color="auto" w:sz="0" w:space="0"/>
        </w:pBdr>
        <w:bidi w:val="0"/>
        <w:rPr>
          <w:rFonts w:hint="eastAsia" w:ascii="Arial" w:hAnsi="Arial" w:eastAsia="MS Mincho" w:cs="Times New Roman"/>
          <w:b/>
          <w:kern w:val="0"/>
          <w:sz w:val="20"/>
          <w:lang w:val="en-GB" w:eastAsia="en-GB" w:bidi="ar-SA"/>
        </w:rPr>
      </w:pPr>
      <w:r>
        <w:rPr>
          <w:rFonts w:hint="eastAsia"/>
        </w:rPr>
        <w:t>A new slice grouping mechanism is introduced for RACH configuration. One slice belongs to one and only one slice group. Slice groups are assumed to be only updated when UE does Registration Update.</w:t>
      </w:r>
    </w:p>
    <w:p>
      <w:pPr>
        <w:pStyle w:val="14"/>
        <w:pBdr>
          <w:top w:val="none" w:color="auto" w:sz="0" w:space="0"/>
          <w:left w:val="none" w:color="auto" w:sz="0" w:space="0"/>
          <w:bottom w:val="none" w:color="auto" w:sz="0" w:space="0"/>
          <w:right w:val="none" w:color="auto" w:sz="0" w:space="0"/>
        </w:pBdr>
        <w:bidi w:val="0"/>
        <w:rPr>
          <w:rFonts w:hint="eastAsia" w:ascii="Arial" w:hAnsi="Arial" w:eastAsia="MS Mincho" w:cs="Times New Roman"/>
          <w:b/>
          <w:kern w:val="0"/>
          <w:sz w:val="20"/>
          <w:lang w:val="en-GB" w:eastAsia="en-GB" w:bidi="ar-SA"/>
        </w:rPr>
      </w:pPr>
      <w:r>
        <w:rPr>
          <w:rFonts w:hint="eastAsia" w:ascii="Arial" w:hAnsi="Arial" w:eastAsia="MS Mincho" w:cs="Times New Roman"/>
          <w:b/>
          <w:kern w:val="0"/>
          <w:sz w:val="20"/>
          <w:lang w:val="en-GB" w:eastAsia="en-GB" w:bidi="ar-SA"/>
        </w:rPr>
        <w:t>RAN2 aims to use slice groups for both cell reselection and slice based RACH</w:t>
      </w:r>
    </w:p>
    <w:p>
      <w:pPr>
        <w:pStyle w:val="14"/>
        <w:pBdr>
          <w:top w:val="none" w:color="auto" w:sz="0" w:space="0"/>
          <w:left w:val="none" w:color="auto" w:sz="0" w:space="0"/>
          <w:bottom w:val="none" w:color="auto" w:sz="0" w:space="0"/>
          <w:right w:val="none" w:color="auto" w:sz="0" w:space="0"/>
        </w:pBdr>
        <w:bidi w:val="0"/>
        <w:rPr>
          <w:rFonts w:hint="default"/>
          <w:lang w:val="en-US" w:eastAsia="zh-CN"/>
        </w:rPr>
      </w:pPr>
      <w:r>
        <w:rPr>
          <w:rFonts w:hint="eastAsia"/>
        </w:rPr>
        <w:t xml:space="preserve">Working assumption: The mapping between S-NSSAIs and slice groups should be configured to the UE through NAS signalling. </w:t>
      </w:r>
    </w:p>
    <w:p>
      <w:pPr>
        <w:pStyle w:val="14"/>
        <w:pBdr>
          <w:top w:val="none" w:color="auto" w:sz="0" w:space="0"/>
          <w:left w:val="none" w:color="auto" w:sz="0" w:space="0"/>
          <w:bottom w:val="none" w:color="auto" w:sz="0" w:space="0"/>
          <w:right w:val="none" w:color="auto" w:sz="0" w:space="0"/>
        </w:pBdr>
        <w:bidi w:val="0"/>
        <w:rPr>
          <w:rFonts w:hint="default"/>
          <w:lang w:val="en-US" w:eastAsia="zh-CN"/>
        </w:rPr>
      </w:pPr>
      <w:r>
        <w:rPr>
          <w:rFonts w:hint="default"/>
          <w:lang w:val="en-US" w:eastAsia="zh-CN"/>
        </w:rPr>
        <w:t>Among multiple TAs in the same RA, RAN2’s understanding is that the configuration on slice grouping should be homogeneous.</w:t>
      </w:r>
    </w:p>
    <w:p>
      <w:pPr>
        <w:pStyle w:val="11"/>
        <w:ind w:left="0" w:leftChars="0" w:firstLine="0" w:firstLineChars="0"/>
        <w:rPr>
          <w:rFonts w:hint="default" w:ascii="Times New Roman" w:hAnsi="Times New Roman" w:eastAsia="宋体" w:cs="Arial"/>
          <w:b w:val="0"/>
          <w:bCs w:val="0"/>
          <w:sz w:val="22"/>
          <w:lang w:val="en-US" w:eastAsia="zh-CN" w:bidi="ar-SA"/>
        </w:rPr>
      </w:pPr>
      <w:r>
        <w:rPr>
          <w:rFonts w:hint="default" w:ascii="Times New Roman" w:hAnsi="Times New Roman" w:eastAsia="宋体" w:cs="Arial"/>
          <w:b w:val="0"/>
          <w:bCs w:val="0"/>
          <w:sz w:val="22"/>
          <w:lang w:val="en-US" w:eastAsia="zh-CN" w:bidi="ar-SA"/>
        </w:rPr>
        <w:t xml:space="preserve">For the slice group, there are some remaining issues and in this contribution, we share our considerations on the slice group issues in slice based cell reselection, especially </w:t>
      </w:r>
      <w:r>
        <w:rPr>
          <w:rFonts w:hint="eastAsia" w:ascii="Times New Roman" w:hAnsi="Times New Roman" w:eastAsia="宋体" w:cs="Arial"/>
          <w:b w:val="0"/>
          <w:bCs w:val="0"/>
          <w:sz w:val="22"/>
          <w:lang w:val="en-US" w:eastAsia="zh-CN" w:bidi="ar-SA"/>
        </w:rPr>
        <w:t>at</w:t>
      </w:r>
      <w:r>
        <w:rPr>
          <w:rFonts w:hint="default" w:ascii="Times New Roman" w:hAnsi="Times New Roman" w:eastAsia="宋体" w:cs="Arial"/>
          <w:b w:val="0"/>
          <w:bCs w:val="0"/>
          <w:sz w:val="22"/>
          <w:lang w:val="en-US" w:eastAsia="zh-CN" w:bidi="ar-SA"/>
        </w:rPr>
        <w:t xml:space="preserve"> TA boundaries.</w:t>
      </w:r>
    </w:p>
    <w:bookmarkEnd w:id="2"/>
    <w:p>
      <w:pPr>
        <w:pStyle w:val="2"/>
        <w:rPr>
          <w:rFonts w:hint="default" w:cs="Arial"/>
          <w:b w:val="0"/>
          <w:bCs w:val="0"/>
          <w:highlight w:val="none"/>
          <w:lang w:val="en-US" w:eastAsia="zh-CN"/>
        </w:rPr>
      </w:pPr>
      <w:r>
        <w:rPr>
          <w:rFonts w:hint="eastAsia"/>
        </w:rPr>
        <w:t>Discussio</w:t>
      </w:r>
      <w:bookmarkStart w:id="5" w:name="OLE_LINK8"/>
      <w:bookmarkStart w:id="6" w:name="OLE_LINK6"/>
      <w:bookmarkStart w:id="7" w:name="OLE_LINK4"/>
      <w:bookmarkStart w:id="8" w:name="OLE_LINK3"/>
      <w:r>
        <w:rPr>
          <w:rFonts w:hint="eastAsia"/>
          <w:lang w:val="en-US" w:eastAsia="zh-CN"/>
        </w:rPr>
        <w:t>n</w:t>
      </w:r>
    </w:p>
    <w:p>
      <w:pPr>
        <w:adjustRightInd w:val="0"/>
        <w:snapToGrid w:val="0"/>
        <w:spacing w:after="120" w:afterLines="50"/>
        <w:rPr>
          <w:rFonts w:cs="Arial"/>
          <w:b/>
          <w:bCs/>
        </w:rPr>
      </w:pPr>
      <w:r>
        <w:rPr>
          <w:rFonts w:hint="eastAsia" w:cs="Arial"/>
          <w:b/>
          <w:bCs/>
          <w:lang w:val="en-US" w:eastAsia="zh-CN"/>
        </w:rPr>
        <w:t xml:space="preserve">Issue #1 </w:t>
      </w:r>
      <w:r>
        <w:rPr>
          <w:rFonts w:cs="Arial"/>
          <w:b/>
          <w:bCs/>
          <w:lang w:eastAsia="zh-CN"/>
        </w:rPr>
        <w:t xml:space="preserve">: </w:t>
      </w:r>
      <w:r>
        <w:rPr>
          <w:rFonts w:hint="eastAsia" w:cs="Arial"/>
          <w:b/>
          <w:bCs/>
          <w:lang w:val="en-US" w:eastAsia="zh-CN"/>
        </w:rPr>
        <w:t>W</w:t>
      </w:r>
      <w:r>
        <w:rPr>
          <w:rFonts w:cs="Arial"/>
          <w:b/>
          <w:bCs/>
        </w:rPr>
        <w:t xml:space="preserve">hether the slice specific cell reselection information provided by the network in SIB or </w:t>
      </w:r>
      <w:r>
        <w:rPr>
          <w:rFonts w:cs="Arial"/>
          <w:b/>
          <w:bCs/>
          <w:i/>
          <w:iCs/>
        </w:rPr>
        <w:t>RRCRelease</w:t>
      </w:r>
      <w:r>
        <w:rPr>
          <w:rFonts w:cs="Arial"/>
          <w:b/>
          <w:bCs/>
        </w:rPr>
        <w:t xml:space="preserve"> message is slice or slice group specific.</w:t>
      </w:r>
    </w:p>
    <w:p>
      <w:pPr>
        <w:rPr>
          <w:rFonts w:hint="eastAsia" w:cs="Arial"/>
          <w:b w:val="0"/>
          <w:bCs w:val="0"/>
          <w:lang w:val="en-US" w:eastAsia="zh-CN"/>
        </w:rPr>
      </w:pPr>
      <w:r>
        <w:rPr>
          <w:rFonts w:hint="eastAsia" w:cs="Arial"/>
          <w:b w:val="0"/>
          <w:bCs w:val="0"/>
          <w:lang w:val="en-US" w:eastAsia="zh-CN"/>
        </w:rPr>
        <w:t xml:space="preserve">In R17, we agreed to provide the slice specific cell reselection information in SIB and </w:t>
      </w:r>
      <w:r>
        <w:rPr>
          <w:rFonts w:hint="eastAsia" w:cs="Arial"/>
          <w:b w:val="0"/>
          <w:bCs w:val="0"/>
          <w:i/>
          <w:iCs/>
          <w:lang w:val="en-US" w:eastAsia="zh-CN"/>
        </w:rPr>
        <w:t>RRCRelease</w:t>
      </w:r>
      <w:r>
        <w:rPr>
          <w:rFonts w:hint="eastAsia" w:cs="Arial"/>
          <w:b w:val="0"/>
          <w:bCs w:val="0"/>
          <w:lang w:val="en-US" w:eastAsia="zh-CN"/>
        </w:rPr>
        <w:t xml:space="preserve"> message[].</w:t>
      </w:r>
    </w:p>
    <w:p>
      <w:pPr>
        <w:pStyle w:val="11"/>
        <w:numPr>
          <w:ilvl w:val="0"/>
          <w:numId w:val="4"/>
        </w:numPr>
        <w:pBdr>
          <w:top w:val="single" w:color="auto" w:sz="4" w:space="0"/>
          <w:left w:val="single" w:color="auto" w:sz="4" w:space="0"/>
          <w:bottom w:val="single" w:color="auto" w:sz="4" w:space="0"/>
          <w:right w:val="single" w:color="auto" w:sz="4" w:space="0"/>
          <w:between w:val="none" w:color="auto" w:sz="0" w:space="0"/>
        </w:pBdr>
        <w:ind w:left="840" w:leftChars="0"/>
        <w:rPr>
          <w:rFonts w:hint="default" w:ascii="Times New Roman" w:hAnsi="Times New Roman" w:eastAsia="宋体" w:cs="Times New Roman"/>
          <w:sz w:val="22"/>
          <w:szCs w:val="22"/>
          <w:lang w:val="en-US" w:eastAsia="zh-CN"/>
        </w:rPr>
      </w:pPr>
      <w:bookmarkStart w:id="9" w:name="OLE_LINK60"/>
      <w:r>
        <w:rPr>
          <w:rFonts w:hint="default" w:ascii="Times New Roman" w:hAnsi="Times New Roman" w:eastAsia="宋体" w:cs="Times New Roman"/>
          <w:sz w:val="22"/>
          <w:szCs w:val="22"/>
          <w:highlight w:val="none"/>
          <w:lang w:val="en-US" w:eastAsia="zh-CN"/>
        </w:rPr>
        <w:t xml:space="preserve">To assist cell reselection, broadcast the supported slice info of the current cell and neighbour cells, and cell reselection priority per slice in system information message. </w:t>
      </w:r>
      <w:bookmarkStart w:id="10" w:name="OLE_LINK58"/>
    </w:p>
    <w:p>
      <w:pPr>
        <w:pStyle w:val="11"/>
        <w:numPr>
          <w:ilvl w:val="0"/>
          <w:numId w:val="4"/>
        </w:numPr>
        <w:pBdr>
          <w:top w:val="single" w:color="auto" w:sz="4" w:space="0"/>
          <w:left w:val="single" w:color="auto" w:sz="4" w:space="0"/>
          <w:bottom w:val="single" w:color="auto" w:sz="4" w:space="0"/>
          <w:right w:val="single" w:color="auto" w:sz="4" w:space="0"/>
          <w:between w:val="none" w:color="auto" w:sz="0" w:space="0"/>
        </w:pBdr>
        <w:ind w:left="840" w:leftChars="0"/>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highlight w:val="none"/>
          <w:lang w:val="en-US" w:eastAsia="zh-CN"/>
        </w:rPr>
        <w:t xml:space="preserve">To assist cell reselection, include slice info (with similar information as in SI message) in </w:t>
      </w:r>
      <w:r>
        <w:rPr>
          <w:rFonts w:hint="default" w:ascii="Times New Roman" w:hAnsi="Times New Roman" w:eastAsia="宋体" w:cs="Times New Roman"/>
          <w:i/>
          <w:iCs/>
          <w:sz w:val="22"/>
          <w:szCs w:val="22"/>
          <w:highlight w:val="none"/>
          <w:lang w:val="en-US" w:eastAsia="zh-CN"/>
        </w:rPr>
        <w:t>RRCRelease</w:t>
      </w:r>
      <w:r>
        <w:rPr>
          <w:rFonts w:hint="default" w:ascii="Times New Roman" w:hAnsi="Times New Roman" w:eastAsia="宋体" w:cs="Times New Roman"/>
          <w:sz w:val="22"/>
          <w:szCs w:val="22"/>
          <w:highlight w:val="none"/>
          <w:lang w:val="en-US" w:eastAsia="zh-CN"/>
        </w:rPr>
        <w:t xml:space="preserve"> message.</w:t>
      </w:r>
      <w:r>
        <w:rPr>
          <w:rFonts w:hint="default" w:ascii="Times New Roman" w:hAnsi="Times New Roman" w:eastAsia="宋体" w:cs="Times New Roman"/>
          <w:sz w:val="22"/>
          <w:szCs w:val="22"/>
          <w:lang w:val="en-US" w:eastAsia="zh-CN"/>
        </w:rPr>
        <w:t xml:space="preserve"> </w:t>
      </w:r>
      <w:bookmarkEnd w:id="10"/>
    </w:p>
    <w:bookmarkEnd w:id="9"/>
    <w:p>
      <w:pPr>
        <w:rPr>
          <w:rFonts w:hint="default" w:cs="Arial"/>
          <w:b w:val="0"/>
          <w:bCs w:val="0"/>
          <w:lang w:val="en-US" w:eastAsia="zh-CN"/>
        </w:rPr>
      </w:pPr>
      <w:r>
        <w:rPr>
          <w:rFonts w:hint="eastAsia" w:cs="Arial"/>
          <w:b w:val="0"/>
          <w:bCs w:val="0"/>
          <w:lang w:val="en-US" w:eastAsia="zh-CN"/>
        </w:rPr>
        <w:t xml:space="preserve">For the slice specific cell reselection information, as it may exist payload size and security issues on broadcast the slice identity (i.e. S-NSSAI) in SIB, a new slice group definition is introduce. However, for </w:t>
      </w:r>
      <w:r>
        <w:rPr>
          <w:rFonts w:hint="eastAsia" w:cs="Arial"/>
          <w:b w:val="0"/>
          <w:bCs w:val="0"/>
          <w:i/>
          <w:iCs/>
          <w:lang w:val="en-US" w:eastAsia="zh-CN"/>
        </w:rPr>
        <w:t>RRCRelease</w:t>
      </w:r>
      <w:r>
        <w:rPr>
          <w:rFonts w:hint="eastAsia" w:cs="Arial"/>
          <w:b w:val="0"/>
          <w:bCs w:val="0"/>
          <w:lang w:val="en-US" w:eastAsia="zh-CN"/>
        </w:rPr>
        <w:t>, as the security has been activated and the payload size is not critical, thus we think the slice specific cell reselction information can be configured per slice to provide more precise control. And as the slice identity is unique, there is no issue for slice based cell reselection on TA boundary. Correspondingly, to support the slice based cell reselection based on the slice info per slice, the slice identity needs to be provided from NAS layer to UE AS layer.</w:t>
      </w:r>
    </w:p>
    <w:p>
      <w:pPr>
        <w:rPr>
          <w:rFonts w:hint="eastAsia" w:cs="Arial"/>
          <w:b/>
          <w:bCs/>
          <w:lang w:val="en-US" w:eastAsia="zh-CN"/>
        </w:rPr>
      </w:pPr>
      <w:r>
        <w:rPr>
          <w:rFonts w:hint="eastAsia" w:cs="Arial"/>
          <w:b/>
          <w:bCs/>
          <w:lang w:val="en-US" w:eastAsia="zh-CN"/>
        </w:rPr>
        <w:t>Proposal 1: The slice specific cell reselection info provided by the network in SIB is provided per slice group.</w:t>
      </w:r>
    </w:p>
    <w:p>
      <w:pPr>
        <w:rPr>
          <w:rFonts w:hint="eastAsia" w:cs="Arial"/>
          <w:b/>
          <w:bCs/>
          <w:lang w:val="en-US" w:eastAsia="zh-CN"/>
        </w:rPr>
      </w:pPr>
      <w:r>
        <w:rPr>
          <w:rFonts w:hint="eastAsia" w:cs="Arial"/>
          <w:b/>
          <w:bCs/>
          <w:lang w:val="en-US" w:eastAsia="zh-CN"/>
        </w:rPr>
        <w:t xml:space="preserve">Proposal 2: </w:t>
      </w:r>
      <w:bookmarkStart w:id="11" w:name="OLE_LINK13"/>
      <w:r>
        <w:rPr>
          <w:rFonts w:hint="eastAsia" w:cs="Arial"/>
          <w:b/>
          <w:bCs/>
          <w:lang w:val="en-US" w:eastAsia="zh-CN"/>
        </w:rPr>
        <w:t xml:space="preserve">The slice specific cell reselection info provided by the network in </w:t>
      </w:r>
      <w:r>
        <w:rPr>
          <w:rFonts w:hint="eastAsia" w:cs="Arial"/>
          <w:b/>
          <w:bCs/>
          <w:i/>
          <w:iCs/>
          <w:lang w:val="en-US" w:eastAsia="zh-CN"/>
        </w:rPr>
        <w:t>RRCRelease</w:t>
      </w:r>
      <w:r>
        <w:rPr>
          <w:rFonts w:hint="eastAsia" w:cs="Arial"/>
          <w:b/>
          <w:bCs/>
          <w:lang w:val="en-US" w:eastAsia="zh-CN"/>
        </w:rPr>
        <w:t xml:space="preserve"> message can be either per slice or per slice group.</w:t>
      </w:r>
      <w:bookmarkEnd w:id="11"/>
    </w:p>
    <w:p>
      <w:pPr>
        <w:pBdr>
          <w:bottom w:val="single" w:color="auto" w:sz="4" w:space="0"/>
        </w:pBdr>
        <w:rPr>
          <w:rFonts w:hint="eastAsia" w:cs="Arial"/>
          <w:b/>
          <w:bCs/>
          <w:lang w:val="en-US" w:eastAsia="zh-CN"/>
        </w:rPr>
      </w:pPr>
      <w:r>
        <w:rPr>
          <w:rFonts w:hint="eastAsia" w:cs="Arial"/>
          <w:b/>
          <w:bCs/>
          <w:lang w:val="en-US" w:eastAsia="zh-CN"/>
        </w:rPr>
        <w:t>Proposal 3：RAN2 confirms that the slice identity needs to be provided from NAS layer to support cell reselection based on the slice info per slice.</w:t>
      </w:r>
    </w:p>
    <w:p>
      <w:pPr>
        <w:adjustRightInd w:val="0"/>
        <w:snapToGrid w:val="0"/>
        <w:spacing w:after="120" w:afterLines="50"/>
        <w:rPr>
          <w:rFonts w:cs="Arial"/>
          <w:b/>
          <w:bCs/>
          <w:lang w:eastAsia="zh-CN"/>
        </w:rPr>
      </w:pPr>
      <w:r>
        <w:rPr>
          <w:rFonts w:hint="eastAsia" w:cs="Arial"/>
          <w:b/>
          <w:bCs/>
          <w:lang w:val="en-US" w:eastAsia="zh-CN"/>
        </w:rPr>
        <w:t>Issue #2</w:t>
      </w:r>
      <w:r>
        <w:rPr>
          <w:rFonts w:cs="Arial"/>
          <w:b/>
          <w:bCs/>
          <w:lang w:eastAsia="zh-CN"/>
        </w:rPr>
        <w:t xml:space="preserve">: </w:t>
      </w:r>
      <w:r>
        <w:rPr>
          <w:rFonts w:hint="default" w:ascii="Times New Roman" w:hAnsi="Times New Roman" w:eastAsia="MS Mincho" w:cs="Times New Roman"/>
          <w:b/>
          <w:bCs/>
          <w:szCs w:val="24"/>
          <w:lang w:val="en-GB" w:eastAsia="en-GB" w:bidi="ar-SA"/>
        </w:rPr>
        <w:t>How the UE determines whether the highest ranked cell supports the selected slice</w:t>
      </w:r>
      <w:r>
        <w:rPr>
          <w:rFonts w:hint="eastAsia" w:cs="Times New Roman"/>
          <w:b/>
          <w:bCs/>
          <w:szCs w:val="24"/>
          <w:lang w:val="en-US" w:eastAsia="zh-CN" w:bidi="ar-SA"/>
        </w:rPr>
        <w:t xml:space="preserve"> at TA/RA boundary.</w:t>
      </w:r>
    </w:p>
    <w:p>
      <w:pPr>
        <w:adjustRightInd w:val="0"/>
        <w:snapToGrid w:val="0"/>
        <w:spacing w:after="120" w:afterLines="50"/>
        <w:rPr>
          <w:rFonts w:hint="eastAsia" w:cs="Arial"/>
          <w:b w:val="0"/>
          <w:bCs w:val="0"/>
          <w:highlight w:val="none"/>
          <w:u w:val="none"/>
          <w:lang w:val="en-US" w:eastAsia="zh-CN"/>
        </w:rPr>
      </w:pPr>
      <w:r>
        <w:rPr>
          <w:rFonts w:hint="eastAsia" w:cs="Arial"/>
          <w:b w:val="0"/>
          <w:bCs w:val="0"/>
          <w:highlight w:val="none"/>
          <w:lang w:val="en-US" w:eastAsia="zh-CN"/>
        </w:rPr>
        <w:t xml:space="preserve">Currently, </w:t>
      </w:r>
      <w:r>
        <w:rPr>
          <w:rFonts w:cs="Arial"/>
          <w:b w:val="0"/>
          <w:bCs w:val="0"/>
          <w:highlight w:val="none"/>
          <w:lang w:eastAsia="zh-CN"/>
        </w:rPr>
        <w:t xml:space="preserve">RAN2 assumes that </w:t>
      </w:r>
      <w:bookmarkStart w:id="12" w:name="OLE_LINK11"/>
      <w:r>
        <w:rPr>
          <w:rFonts w:cs="Arial"/>
          <w:b w:val="0"/>
          <w:bCs w:val="0"/>
          <w:highlight w:val="none"/>
          <w:lang w:eastAsia="zh-CN"/>
        </w:rPr>
        <w:t>for purpose of UE checking supported slices on the highest ranked cell at TA/RA boundary</w:t>
      </w:r>
      <w:bookmarkEnd w:id="12"/>
      <w:r>
        <w:rPr>
          <w:rFonts w:cs="Arial"/>
          <w:b w:val="0"/>
          <w:bCs w:val="0"/>
          <w:highlight w:val="none"/>
          <w:lang w:eastAsia="zh-CN"/>
        </w:rPr>
        <w:t xml:space="preserve">, gNB can provide in SIB the slice group that supported by these neighbour cells. </w:t>
      </w:r>
      <w:r>
        <w:rPr>
          <w:rFonts w:hint="eastAsia" w:cs="Arial"/>
          <w:b w:val="0"/>
          <w:bCs w:val="0"/>
          <w:highlight w:val="none"/>
          <w:lang w:val="en-US" w:eastAsia="zh-CN"/>
        </w:rPr>
        <w:t xml:space="preserve">However, based on current working assumption, the granularity of slice group is TA which means the mapping of slice group </w:t>
      </w:r>
      <w:r>
        <w:rPr>
          <w:rFonts w:hint="eastAsia" w:cs="Arial"/>
          <w:b w:val="0"/>
          <w:bCs w:val="0"/>
          <w:highlight w:val="none"/>
          <w:u w:val="none"/>
          <w:lang w:val="en-US" w:eastAsia="zh-CN"/>
        </w:rPr>
        <w:t xml:space="preserve">can be different in different TA, in this case, how UE checks the supported slices on the highest ranked cell at TA boundary based on the slice group info. </w:t>
      </w:r>
    </w:p>
    <w:p>
      <w:pPr>
        <w:adjustRightInd w:val="0"/>
        <w:snapToGrid w:val="0"/>
        <w:spacing w:after="120" w:afterLines="50"/>
        <w:rPr>
          <w:rFonts w:hint="default" w:cs="Arial"/>
          <w:lang w:val="en-US" w:eastAsia="zh-CN"/>
        </w:rPr>
      </w:pPr>
      <w:r>
        <w:rPr>
          <w:rFonts w:hint="eastAsia" w:cs="Arial"/>
          <w:b w:val="0"/>
          <w:bCs w:val="0"/>
          <w:highlight w:val="none"/>
          <w:u w:val="none"/>
          <w:lang w:val="en-US" w:eastAsia="zh-CN"/>
        </w:rPr>
        <w:t xml:space="preserve">In details, </w:t>
      </w:r>
      <w:r>
        <w:rPr>
          <w:rFonts w:hint="eastAsia" w:cs="Arial"/>
          <w:b w:val="0"/>
          <w:bCs w:val="0"/>
          <w:highlight w:val="none"/>
          <w:lang w:val="en-US" w:eastAsia="zh-CN"/>
        </w:rPr>
        <w:t xml:space="preserve">how </w:t>
      </w:r>
      <w:r>
        <w:rPr>
          <w:rFonts w:cs="Arial"/>
          <w:lang w:eastAsia="zh-CN"/>
        </w:rPr>
        <w:t xml:space="preserve">UE </w:t>
      </w:r>
      <w:r>
        <w:rPr>
          <w:rFonts w:hint="eastAsia" w:cs="Arial"/>
          <w:lang w:val="en-US" w:eastAsia="zh-CN"/>
        </w:rPr>
        <w:t>knows</w:t>
      </w:r>
      <w:r>
        <w:rPr>
          <w:rFonts w:cs="Arial"/>
          <w:lang w:eastAsia="zh-CN"/>
        </w:rPr>
        <w:t xml:space="preserve"> </w:t>
      </w:r>
      <w:r>
        <w:rPr>
          <w:rFonts w:hint="eastAsia" w:cs="Arial"/>
          <w:lang w:val="en-US" w:eastAsia="zh-CN"/>
        </w:rPr>
        <w:t xml:space="preserve">whether the provided </w:t>
      </w:r>
      <w:r>
        <w:rPr>
          <w:rFonts w:cs="Arial"/>
          <w:lang w:eastAsia="zh-CN"/>
        </w:rPr>
        <w:t xml:space="preserve">slice </w:t>
      </w:r>
      <w:r>
        <w:rPr>
          <w:rFonts w:hint="eastAsia" w:cs="Arial"/>
          <w:lang w:val="en-US" w:eastAsia="zh-CN"/>
        </w:rPr>
        <w:t>groups in SIB is mapped by the slice mapping of current TA or other TA. As we discussed in the last meeting, there are potential solutions from the respecitve of network as follows:</w:t>
      </w:r>
    </w:p>
    <w:p>
      <w:pPr>
        <w:numPr>
          <w:ilvl w:val="0"/>
          <w:numId w:val="0"/>
        </w:numPr>
        <w:adjustRightInd w:val="0"/>
        <w:snapToGrid w:val="0"/>
        <w:spacing w:after="120" w:afterLines="50"/>
        <w:rPr>
          <w:rFonts w:hint="eastAsia"/>
          <w:bCs/>
          <w:lang w:val="en-US" w:eastAsia="zh-CN"/>
        </w:rPr>
      </w:pPr>
      <w:r>
        <w:rPr>
          <w:rFonts w:hint="eastAsia" w:cs="Arial"/>
          <w:b w:val="0"/>
          <w:bCs w:val="0"/>
          <w:lang w:val="en-US" w:eastAsia="zh-CN"/>
        </w:rPr>
        <w:t>Option 1: NW guarantees that the slice mapping is consistent on</w:t>
      </w:r>
      <w:r>
        <w:rPr>
          <w:rFonts w:hint="eastAsia"/>
          <w:bCs/>
          <w:lang w:val="en-US" w:eastAsia="zh-CN"/>
        </w:rPr>
        <w:t xml:space="preserve"> TA boundaries.</w:t>
      </w:r>
    </w:p>
    <w:p>
      <w:pPr>
        <w:numPr>
          <w:ilvl w:val="0"/>
          <w:numId w:val="0"/>
        </w:numPr>
        <w:adjustRightInd w:val="0"/>
        <w:snapToGrid w:val="0"/>
        <w:spacing w:after="120" w:afterLines="50"/>
        <w:rPr>
          <w:rFonts w:hint="default" w:cs="Arial"/>
          <w:b w:val="0"/>
          <w:bCs w:val="0"/>
          <w:lang w:val="en-US" w:eastAsia="zh-CN"/>
        </w:rPr>
      </w:pPr>
      <w:r>
        <w:rPr>
          <w:rFonts w:hint="eastAsia"/>
          <w:bCs/>
          <w:lang w:val="en-US" w:eastAsia="zh-CN"/>
        </w:rPr>
        <w:t xml:space="preserve">Option 2: </w:t>
      </w:r>
      <w:r>
        <w:rPr>
          <w:rFonts w:cs="Arial"/>
          <w:b w:val="0"/>
          <w:bCs w:val="0"/>
          <w:lang w:eastAsia="zh-CN"/>
        </w:rPr>
        <w:t>The gNBs exchange the supported slices (S-NSSAI/NSSAI) through Xn interface, then serving gNB can map the slices supported by neighbour cells to slice groups based on the slice group mapping relationship in current TA and broadcast it to the UEs</w:t>
      </w:r>
      <w:r>
        <w:rPr>
          <w:rFonts w:hint="eastAsia" w:cs="Arial"/>
          <w:b w:val="0"/>
          <w:bCs w:val="0"/>
          <w:lang w:val="en-US" w:eastAsia="zh-CN"/>
        </w:rPr>
        <w:t>.</w:t>
      </w:r>
    </w:p>
    <w:p>
      <w:pPr>
        <w:numPr>
          <w:ilvl w:val="0"/>
          <w:numId w:val="0"/>
        </w:numPr>
        <w:adjustRightInd w:val="0"/>
        <w:snapToGrid w:val="0"/>
        <w:spacing w:after="120" w:afterLines="50"/>
        <w:ind w:leftChars="0"/>
        <w:rPr>
          <w:rFonts w:cs="Arial"/>
          <w:b w:val="0"/>
          <w:bCs w:val="0"/>
          <w:lang w:eastAsia="zh-CN"/>
        </w:rPr>
      </w:pPr>
      <w:r>
        <w:rPr>
          <w:rFonts w:hint="eastAsia" w:cs="Arial"/>
          <w:b w:val="0"/>
          <w:bCs w:val="0"/>
          <w:lang w:val="en-US" w:eastAsia="zh-CN"/>
        </w:rPr>
        <w:t xml:space="preserve">Option 3: </w:t>
      </w:r>
      <w:r>
        <w:rPr>
          <w:rFonts w:cs="Arial"/>
          <w:b w:val="0"/>
          <w:bCs w:val="0"/>
          <w:lang w:eastAsia="zh-CN"/>
        </w:rPr>
        <w:t>PCI list and/or TAC per slice group are provided.</w:t>
      </w:r>
    </w:p>
    <w:p>
      <w:pPr>
        <w:numPr>
          <w:ilvl w:val="0"/>
          <w:numId w:val="0"/>
        </w:numPr>
        <w:adjustRightInd w:val="0"/>
        <w:snapToGrid w:val="0"/>
        <w:spacing w:after="120" w:afterLines="50"/>
        <w:ind w:leftChars="0"/>
        <w:rPr>
          <w:rFonts w:hint="eastAsia" w:cs="Arial"/>
          <w:b w:val="0"/>
          <w:bCs w:val="0"/>
          <w:lang w:val="en-US" w:eastAsia="zh-CN"/>
        </w:rPr>
      </w:pPr>
      <w:r>
        <w:rPr>
          <w:rFonts w:hint="eastAsia" w:cs="Arial"/>
          <w:b w:val="0"/>
          <w:bCs w:val="0"/>
          <w:lang w:val="en-US" w:eastAsia="zh-CN"/>
        </w:rPr>
        <w:t>For option 1, it is not flexible and it will limit the network configuration as it means the slice mapping is consistent on the whole network. And For option2, it can work only the serving cell can support the slice mapping of the neighbouring cells, if not, extra signalling is required to have the slice mapping updated.</w:t>
      </w:r>
    </w:p>
    <w:p>
      <w:pPr>
        <w:adjustRightInd w:val="0"/>
        <w:snapToGrid w:val="0"/>
        <w:spacing w:after="120" w:afterLines="50"/>
        <w:rPr>
          <w:rFonts w:hint="default" w:cs="Arial"/>
          <w:b w:val="0"/>
          <w:bCs w:val="0"/>
          <w:lang w:val="en-US" w:eastAsia="zh-CN"/>
        </w:rPr>
      </w:pPr>
      <w:r>
        <w:rPr>
          <w:rFonts w:hint="eastAsia" w:cs="Arial"/>
          <w:b w:val="0"/>
          <w:bCs w:val="0"/>
          <w:lang w:val="en-US" w:eastAsia="zh-CN"/>
        </w:rPr>
        <w:t xml:space="preserve">Thus, compared with option 1 and option 2, option 3 is a more straightforward solution for UE to get aware of provided slice group in SIB belonging to which TA. </w:t>
      </w:r>
    </w:p>
    <w:p>
      <w:pPr>
        <w:adjustRightInd w:val="0"/>
        <w:snapToGrid w:val="0"/>
        <w:spacing w:after="120" w:afterLines="50"/>
        <w:rPr>
          <w:rFonts w:hint="eastAsia" w:cs="Arial"/>
          <w:b/>
          <w:bCs/>
          <w:lang w:val="en-US" w:eastAsia="zh-CN"/>
        </w:rPr>
      </w:pPr>
      <w:r>
        <w:rPr>
          <w:rFonts w:hint="eastAsia" w:cs="Arial"/>
          <w:b/>
          <w:bCs/>
          <w:lang w:val="en-US" w:eastAsia="zh-CN"/>
        </w:rPr>
        <w:t>Proposal 4: F</w:t>
      </w:r>
      <w:r>
        <w:rPr>
          <w:rFonts w:cs="Arial"/>
          <w:b/>
          <w:bCs/>
          <w:highlight w:val="none"/>
          <w:lang w:eastAsia="zh-CN"/>
        </w:rPr>
        <w:t>or purpose of UE checking supported slices on the highest ranked cell at TA/RA boundary</w:t>
      </w:r>
      <w:r>
        <w:rPr>
          <w:rFonts w:hint="eastAsia" w:cs="Arial"/>
          <w:b/>
          <w:bCs/>
          <w:highlight w:val="none"/>
          <w:lang w:val="en-US" w:eastAsia="zh-CN"/>
        </w:rPr>
        <w:t xml:space="preserve">, PCI list and/or TAC per slice group </w:t>
      </w:r>
      <w:r>
        <w:rPr>
          <w:rFonts w:hint="eastAsia" w:cs="Arial"/>
          <w:b/>
          <w:bCs/>
          <w:lang w:val="en-US" w:eastAsia="zh-CN"/>
        </w:rPr>
        <w:t>can be provide to UE.</w:t>
      </w:r>
    </w:p>
    <w:p>
      <w:pPr>
        <w:adjustRightInd w:val="0"/>
        <w:snapToGrid w:val="0"/>
        <w:spacing w:after="120" w:afterLines="50"/>
        <w:rPr>
          <w:rFonts w:hint="eastAsia" w:cs="Arial"/>
          <w:lang w:val="en-US" w:eastAsia="zh-CN"/>
        </w:rPr>
      </w:pPr>
      <w:r>
        <w:rPr>
          <w:rFonts w:hint="eastAsia" w:cs="Arial"/>
          <w:b w:val="0"/>
          <w:bCs w:val="0"/>
          <w:lang w:val="en-US" w:eastAsia="zh-CN"/>
        </w:rPr>
        <w:t xml:space="preserve">Besides, </w:t>
      </w:r>
      <w:r>
        <w:rPr>
          <w:rFonts w:hint="eastAsia" w:cs="Arial"/>
          <w:lang w:val="en-US" w:eastAsia="zh-CN"/>
        </w:rPr>
        <w:t>in order to support the checking on whether the slice groups of neighbouring cell includes its intended slices, from the respective of UE, it needs to be aware of the different slice mapping in the different TAs, there are two options:</w:t>
      </w:r>
    </w:p>
    <w:p>
      <w:pPr>
        <w:numPr>
          <w:ilvl w:val="0"/>
          <w:numId w:val="5"/>
        </w:numPr>
        <w:adjustRightInd w:val="0"/>
        <w:snapToGrid w:val="0"/>
        <w:spacing w:after="120" w:afterLines="50"/>
        <w:rPr>
          <w:rFonts w:hint="default" w:cs="Arial"/>
          <w:lang w:val="en-US" w:eastAsia="zh-CN"/>
        </w:rPr>
      </w:pPr>
      <w:bookmarkStart w:id="13" w:name="OLE_LINK14"/>
      <w:r>
        <w:rPr>
          <w:rFonts w:hint="eastAsia" w:cs="Arial"/>
          <w:lang w:val="en-US" w:eastAsia="zh-CN"/>
        </w:rPr>
        <w:t>The slice mapping per adjacent TAs as well as the intended slices are provide to UE AS layer from NAS layer.</w:t>
      </w:r>
    </w:p>
    <w:p>
      <w:pPr>
        <w:numPr>
          <w:ilvl w:val="0"/>
          <w:numId w:val="5"/>
        </w:numPr>
        <w:adjustRightInd w:val="0"/>
        <w:snapToGrid w:val="0"/>
        <w:spacing w:after="120" w:afterLines="50"/>
        <w:rPr>
          <w:rFonts w:hint="default" w:cs="Arial"/>
          <w:lang w:val="en-US" w:eastAsia="zh-CN"/>
        </w:rPr>
      </w:pPr>
      <w:r>
        <w:rPr>
          <w:rFonts w:hint="eastAsia" w:cs="Arial"/>
          <w:lang w:val="en-US" w:eastAsia="zh-CN"/>
        </w:rPr>
        <w:t xml:space="preserve">The slice group per adjacent TAs which the intended slices are mapped into is provided to UE AS layer from NAS layer. </w:t>
      </w:r>
    </w:p>
    <w:bookmarkEnd w:id="13"/>
    <w:p>
      <w:pPr>
        <w:adjustRightInd w:val="0"/>
        <w:snapToGrid w:val="0"/>
        <w:spacing w:after="120" w:afterLines="50"/>
        <w:rPr>
          <w:rFonts w:hint="default" w:cs="Arial"/>
          <w:b/>
          <w:bCs/>
          <w:lang w:val="en-US" w:eastAsia="zh-CN"/>
        </w:rPr>
      </w:pPr>
      <w:r>
        <w:rPr>
          <w:rFonts w:hint="eastAsia" w:cs="Arial"/>
          <w:b/>
          <w:bCs/>
          <w:lang w:val="en-US" w:eastAsia="zh-CN"/>
        </w:rPr>
        <w:t xml:space="preserve">Proposal 5: In order to support the checking on whether the slice groups of neighbouring cell includes its intended slices, following options can be considered: </w:t>
      </w:r>
    </w:p>
    <w:p>
      <w:pPr>
        <w:numPr>
          <w:ilvl w:val="0"/>
          <w:numId w:val="6"/>
        </w:numPr>
        <w:adjustRightInd w:val="0"/>
        <w:snapToGrid w:val="0"/>
        <w:spacing w:after="120" w:afterLines="50"/>
        <w:rPr>
          <w:rFonts w:hint="eastAsia" w:cs="Arial"/>
          <w:b/>
          <w:bCs/>
          <w:lang w:val="en-US" w:eastAsia="zh-CN"/>
        </w:rPr>
      </w:pPr>
      <w:r>
        <w:rPr>
          <w:rFonts w:hint="eastAsia" w:cs="Arial"/>
          <w:b/>
          <w:bCs/>
          <w:lang w:val="en-US" w:eastAsia="zh-CN"/>
        </w:rPr>
        <w:t>The slice mapping per adjacent TA as well as the intended slices are provide to UE AS layer from NAS layer.</w:t>
      </w:r>
    </w:p>
    <w:p>
      <w:pPr>
        <w:numPr>
          <w:ilvl w:val="0"/>
          <w:numId w:val="6"/>
        </w:numPr>
        <w:pBdr>
          <w:bottom w:val="single" w:color="auto" w:sz="4" w:space="0"/>
        </w:pBdr>
        <w:adjustRightInd w:val="0"/>
        <w:snapToGrid w:val="0"/>
        <w:spacing w:after="120" w:afterLines="50"/>
        <w:rPr>
          <w:rFonts w:hint="eastAsia" w:cs="Arial"/>
          <w:b/>
          <w:bCs/>
          <w:lang w:val="en-US" w:eastAsia="zh-CN"/>
        </w:rPr>
      </w:pPr>
      <w:r>
        <w:rPr>
          <w:rFonts w:hint="eastAsia" w:cs="Arial"/>
          <w:b/>
          <w:bCs/>
          <w:lang w:val="en-US" w:eastAsia="zh-CN"/>
        </w:rPr>
        <w:t xml:space="preserve">The slice group per adjacent TA which the intended slices are mapped into is provided to UE AS layer from NAS layer. </w:t>
      </w:r>
    </w:p>
    <w:p>
      <w:pPr>
        <w:adjustRightInd w:val="0"/>
        <w:snapToGrid w:val="0"/>
        <w:spacing w:after="120" w:afterLines="50"/>
        <w:rPr>
          <w:rFonts w:cs="Arial"/>
          <w:b/>
          <w:bCs/>
          <w:lang w:eastAsia="zh-CN"/>
        </w:rPr>
      </w:pPr>
      <w:r>
        <w:rPr>
          <w:rFonts w:hint="eastAsia" w:cs="Arial"/>
          <w:b/>
          <w:bCs/>
          <w:lang w:val="en-US" w:eastAsia="zh-CN"/>
        </w:rPr>
        <w:t>Issue #3:</w:t>
      </w:r>
      <w:r>
        <w:rPr>
          <w:rFonts w:cs="Arial"/>
          <w:b/>
          <w:bCs/>
          <w:lang w:eastAsia="zh-CN"/>
        </w:rPr>
        <w:t xml:space="preserve"> Whether to confirm the granularities of the slice groups for cell reselection are per TA. </w:t>
      </w:r>
    </w:p>
    <w:p>
      <w:pPr>
        <w:bidi w:val="0"/>
        <w:rPr>
          <w:rFonts w:hint="default"/>
          <w:lang w:val="en-US" w:eastAsia="zh-CN"/>
        </w:rPr>
      </w:pPr>
      <w:r>
        <w:rPr>
          <w:rFonts w:hint="eastAsia"/>
          <w:lang w:val="en-US" w:eastAsia="zh-CN"/>
        </w:rPr>
        <w:t xml:space="preserve">For whether the </w:t>
      </w:r>
      <w:bookmarkStart w:id="14" w:name="OLE_LINK2"/>
      <w:r>
        <w:rPr>
          <w:rFonts w:hint="eastAsia"/>
          <w:lang w:val="en-US" w:eastAsia="zh-CN"/>
        </w:rPr>
        <w:t>granularity</w:t>
      </w:r>
      <w:bookmarkEnd w:id="14"/>
      <w:r>
        <w:rPr>
          <w:rFonts w:hint="eastAsia"/>
          <w:lang w:val="en-US" w:eastAsia="zh-CN"/>
        </w:rPr>
        <w:t xml:space="preserve"> of slice groups is per TA or per PLMN, as we have discussed in the previous meeting, the slice availability is homogeneous with the same TA but </w:t>
      </w:r>
      <w:r>
        <w:t xml:space="preserve">different </w:t>
      </w:r>
      <w:r>
        <w:rPr>
          <w:rFonts w:hint="eastAsia"/>
          <w:lang w:val="en-US" w:eastAsia="zh-CN"/>
        </w:rPr>
        <w:t>TAs</w:t>
      </w:r>
      <w:r>
        <w:t xml:space="preserve"> can be deployed with different slices</w:t>
      </w:r>
      <w:r>
        <w:rPr>
          <w:rFonts w:hint="eastAsia"/>
          <w:lang w:val="en-US" w:eastAsia="zh-CN"/>
        </w:rPr>
        <w:t xml:space="preserve">, thus from the perspective of operator, TA granularity is more flexible while </w:t>
      </w:r>
      <w:r>
        <w:rPr>
          <w:rFonts w:hint="eastAsia"/>
        </w:rPr>
        <w:t xml:space="preserve">PLMN granularity </w:t>
      </w:r>
      <w:r>
        <w:t xml:space="preserve">requires a large </w:t>
      </w:r>
      <w:r>
        <w:rPr>
          <w:rFonts w:hint="eastAsia"/>
          <w:lang w:val="en-US" w:eastAsia="zh-CN"/>
        </w:rPr>
        <w:t>number</w:t>
      </w:r>
      <w:r>
        <w:t xml:space="preserve"> of</w:t>
      </w:r>
      <w:r>
        <w:rPr>
          <w:rFonts w:hint="eastAsia"/>
          <w:lang w:val="en-US" w:eastAsia="zh-CN"/>
        </w:rPr>
        <w:t xml:space="preserve"> </w:t>
      </w:r>
      <w:r>
        <w:t xml:space="preserve">slice group IDs </w:t>
      </w:r>
      <w:r>
        <w:rPr>
          <w:rFonts w:hint="eastAsia"/>
          <w:lang w:val="en-US" w:eastAsia="zh-CN"/>
        </w:rPr>
        <w:t xml:space="preserve">within PLMN to avoid the collision </w:t>
      </w:r>
      <w:r>
        <w:t xml:space="preserve">which may increase the management burden of operators. </w:t>
      </w:r>
      <w:r>
        <w:rPr>
          <w:rFonts w:hint="eastAsia"/>
          <w:lang w:val="en-US" w:eastAsia="zh-CN"/>
        </w:rPr>
        <w:t xml:space="preserve">And as the slice group issues on TA boundary can be considered to be resolved by our proposal above, we propose that RAN2 confirms the granularity of the slice group is per TA to have more flexible configuration and reduce the managed number of slice group IDs. </w:t>
      </w:r>
    </w:p>
    <w:p>
      <w:pPr>
        <w:adjustRightInd w:val="0"/>
        <w:snapToGrid w:val="0"/>
        <w:spacing w:after="120" w:afterLines="50"/>
        <w:rPr>
          <w:rFonts w:cs="Arial"/>
          <w:b/>
          <w:bCs/>
          <w:lang w:eastAsia="zh-CN"/>
        </w:rPr>
      </w:pPr>
      <w:bookmarkStart w:id="15" w:name="OLE_LINK7"/>
      <w:r>
        <w:rPr>
          <w:rFonts w:hint="eastAsia"/>
          <w:b/>
          <w:bCs/>
          <w:lang w:val="en-US" w:eastAsia="zh-CN"/>
        </w:rPr>
        <w:t xml:space="preserve">Proposal 6: </w:t>
      </w:r>
      <w:r>
        <w:rPr>
          <w:rFonts w:hint="eastAsia" w:cs="Arial"/>
          <w:b/>
          <w:bCs/>
          <w:lang w:val="en-US" w:eastAsia="zh-CN"/>
        </w:rPr>
        <w:t xml:space="preserve">RAN2 </w:t>
      </w:r>
      <w:r>
        <w:rPr>
          <w:rFonts w:cs="Arial"/>
          <w:b/>
          <w:bCs/>
          <w:lang w:eastAsia="zh-CN"/>
        </w:rPr>
        <w:t>confirm</w:t>
      </w:r>
      <w:r>
        <w:rPr>
          <w:rFonts w:hint="eastAsia" w:cs="Arial"/>
          <w:b/>
          <w:bCs/>
          <w:lang w:val="en-US" w:eastAsia="zh-CN"/>
        </w:rPr>
        <w:t>s that</w:t>
      </w:r>
      <w:r>
        <w:rPr>
          <w:rFonts w:cs="Arial"/>
          <w:b/>
          <w:bCs/>
          <w:lang w:eastAsia="zh-CN"/>
        </w:rPr>
        <w:t xml:space="preserve"> the granularit</w:t>
      </w:r>
      <w:r>
        <w:rPr>
          <w:rFonts w:hint="eastAsia" w:cs="Arial"/>
          <w:b/>
          <w:bCs/>
          <w:lang w:val="en-US" w:eastAsia="zh-CN"/>
        </w:rPr>
        <w:t>y</w:t>
      </w:r>
      <w:r>
        <w:rPr>
          <w:rFonts w:cs="Arial"/>
          <w:b/>
          <w:bCs/>
          <w:lang w:eastAsia="zh-CN"/>
        </w:rPr>
        <w:t xml:space="preserve"> of the slice groups for cell reselection </w:t>
      </w:r>
      <w:r>
        <w:rPr>
          <w:rFonts w:hint="eastAsia" w:cs="Arial"/>
          <w:b/>
          <w:bCs/>
          <w:lang w:val="en-US" w:eastAsia="zh-CN"/>
        </w:rPr>
        <w:t>is</w:t>
      </w:r>
      <w:r>
        <w:rPr>
          <w:rFonts w:cs="Arial"/>
          <w:b/>
          <w:bCs/>
          <w:lang w:eastAsia="zh-CN"/>
        </w:rPr>
        <w:t xml:space="preserve"> per TA. </w:t>
      </w:r>
    </w:p>
    <w:bookmarkEnd w:id="5"/>
    <w:bookmarkEnd w:id="6"/>
    <w:bookmarkEnd w:id="7"/>
    <w:bookmarkEnd w:id="8"/>
    <w:bookmarkEnd w:id="15"/>
    <w:p>
      <w:pPr>
        <w:pStyle w:val="2"/>
      </w:pPr>
      <w:r>
        <w:rPr>
          <w:rFonts w:hint="eastAsia"/>
        </w:rPr>
        <w:t>Conclusions</w:t>
      </w:r>
    </w:p>
    <w:p>
      <w:pPr>
        <w:rPr>
          <w:b w:val="0"/>
          <w:bCs w:val="0"/>
        </w:rPr>
      </w:pPr>
      <w:r>
        <w:rPr>
          <w:b w:val="0"/>
          <w:bCs w:val="0"/>
        </w:rPr>
        <w:t xml:space="preserve">During the discussion above, we have the following </w:t>
      </w:r>
      <w:r>
        <w:rPr>
          <w:rFonts w:hint="eastAsia"/>
          <w:b w:val="0"/>
          <w:bCs w:val="0"/>
          <w:lang w:val="en-US"/>
        </w:rPr>
        <w:t xml:space="preserve">observations and </w:t>
      </w:r>
      <w:r>
        <w:rPr>
          <w:b w:val="0"/>
          <w:bCs w:val="0"/>
        </w:rPr>
        <w:t>proposals:</w:t>
      </w:r>
    </w:p>
    <w:p>
      <w:pPr>
        <w:rPr>
          <w:rFonts w:hint="eastAsia"/>
          <w:b/>
          <w:bCs/>
        </w:rPr>
      </w:pPr>
      <w:r>
        <w:rPr>
          <w:rFonts w:hint="eastAsia"/>
          <w:b/>
          <w:bCs/>
        </w:rPr>
        <w:t>Proposal 1: The slice specific cell reselection info provided by the network in SIB is provided per slice group.</w:t>
      </w:r>
    </w:p>
    <w:p>
      <w:pPr>
        <w:rPr>
          <w:rFonts w:hint="eastAsia"/>
          <w:b/>
          <w:bCs/>
        </w:rPr>
      </w:pPr>
      <w:r>
        <w:rPr>
          <w:rFonts w:hint="eastAsia"/>
          <w:b/>
          <w:bCs/>
        </w:rPr>
        <w:t xml:space="preserve">Proposal 2: The slice specific cell reselection info provided by the network in </w:t>
      </w:r>
      <w:r>
        <w:rPr>
          <w:rFonts w:hint="eastAsia"/>
          <w:b/>
          <w:bCs/>
          <w:i/>
          <w:iCs/>
        </w:rPr>
        <w:t xml:space="preserve">RRCRelease </w:t>
      </w:r>
      <w:r>
        <w:rPr>
          <w:rFonts w:hint="eastAsia"/>
          <w:b/>
          <w:bCs/>
        </w:rPr>
        <w:t>message can be either per slice or per slice group.</w:t>
      </w:r>
    </w:p>
    <w:p>
      <w:pPr>
        <w:rPr>
          <w:rFonts w:hint="eastAsia"/>
          <w:b/>
          <w:bCs/>
        </w:rPr>
      </w:pPr>
      <w:r>
        <w:rPr>
          <w:rFonts w:hint="eastAsia"/>
          <w:b/>
          <w:bCs/>
        </w:rPr>
        <w:t>Proposal 3：RAN2 confirms that the slice identity needs to be provided from NAS layer to support cell reselection based on the slice info per slice.</w:t>
      </w:r>
    </w:p>
    <w:p>
      <w:pPr>
        <w:adjustRightInd w:val="0"/>
        <w:snapToGrid w:val="0"/>
        <w:spacing w:after="120" w:afterLines="50"/>
        <w:rPr>
          <w:rFonts w:hint="eastAsia" w:cs="Arial"/>
          <w:b/>
          <w:bCs/>
          <w:lang w:val="en-US" w:eastAsia="zh-CN"/>
        </w:rPr>
      </w:pPr>
      <w:r>
        <w:rPr>
          <w:rFonts w:hint="eastAsia" w:cs="Arial"/>
          <w:b/>
          <w:bCs/>
          <w:lang w:val="en-US" w:eastAsia="zh-CN"/>
        </w:rPr>
        <w:t>Proposal 4: F</w:t>
      </w:r>
      <w:r>
        <w:rPr>
          <w:rFonts w:cs="Arial"/>
          <w:b/>
          <w:bCs/>
          <w:highlight w:val="none"/>
          <w:lang w:eastAsia="zh-CN"/>
        </w:rPr>
        <w:t>or purpose of UE checking supported slices on the highest ranked cell at TA/RA boundary</w:t>
      </w:r>
      <w:r>
        <w:rPr>
          <w:rFonts w:hint="eastAsia" w:cs="Arial"/>
          <w:b/>
          <w:bCs/>
          <w:highlight w:val="none"/>
          <w:lang w:val="en-US" w:eastAsia="zh-CN"/>
        </w:rPr>
        <w:t xml:space="preserve">, PCI list and/or TAC per slice group </w:t>
      </w:r>
      <w:r>
        <w:rPr>
          <w:rFonts w:hint="eastAsia" w:cs="Arial"/>
          <w:b/>
          <w:bCs/>
          <w:lang w:val="en-US" w:eastAsia="zh-CN"/>
        </w:rPr>
        <w:t>can be provide to UE.</w:t>
      </w:r>
    </w:p>
    <w:p>
      <w:pPr>
        <w:rPr>
          <w:rFonts w:hint="eastAsia"/>
          <w:b/>
          <w:bCs/>
        </w:rPr>
      </w:pPr>
      <w:r>
        <w:rPr>
          <w:rFonts w:hint="eastAsia"/>
          <w:b/>
          <w:bCs/>
        </w:rPr>
        <w:t xml:space="preserve">Proposal 5: In order to support the checking on whether the slice groups of neighbouring cell includes its intended slices, following options can be considered: </w:t>
      </w:r>
    </w:p>
    <w:p>
      <w:pPr>
        <w:numPr>
          <w:ilvl w:val="0"/>
          <w:numId w:val="7"/>
        </w:numPr>
        <w:rPr>
          <w:rFonts w:hint="eastAsia"/>
          <w:b/>
          <w:bCs/>
        </w:rPr>
      </w:pPr>
      <w:r>
        <w:rPr>
          <w:rFonts w:hint="eastAsia"/>
          <w:b/>
          <w:bCs/>
        </w:rPr>
        <w:t>The slice mapping per adjacent TA as well as the intended slices are provide to UE AS layer from NAS layer.</w:t>
      </w:r>
    </w:p>
    <w:p>
      <w:pPr>
        <w:numPr>
          <w:ilvl w:val="0"/>
          <w:numId w:val="7"/>
        </w:numPr>
        <w:ind w:left="0" w:leftChars="0" w:firstLine="0" w:firstLineChars="0"/>
        <w:rPr>
          <w:rFonts w:hint="eastAsia"/>
          <w:b/>
          <w:bCs/>
        </w:rPr>
      </w:pPr>
      <w:r>
        <w:rPr>
          <w:rFonts w:hint="eastAsia"/>
          <w:b/>
          <w:bCs/>
        </w:rPr>
        <w:t xml:space="preserve">The slice group per adjacent TA which the intended slices are mapped into is provided to UE AS layer from NAS layer. </w:t>
      </w:r>
    </w:p>
    <w:p>
      <w:pPr>
        <w:adjustRightInd w:val="0"/>
        <w:snapToGrid w:val="0"/>
        <w:spacing w:after="120" w:afterLines="50"/>
        <w:rPr>
          <w:rFonts w:hint="eastAsia"/>
          <w:b/>
          <w:bCs/>
        </w:rPr>
      </w:pPr>
      <w:r>
        <w:rPr>
          <w:rFonts w:hint="eastAsia"/>
          <w:b/>
          <w:bCs/>
          <w:lang w:val="en-US" w:eastAsia="zh-CN"/>
        </w:rPr>
        <w:t xml:space="preserve">Proposal 6: </w:t>
      </w:r>
      <w:r>
        <w:rPr>
          <w:rFonts w:hint="eastAsia" w:cs="Arial"/>
          <w:b/>
          <w:bCs/>
          <w:lang w:val="en-US" w:eastAsia="zh-CN"/>
        </w:rPr>
        <w:t xml:space="preserve">RAN2 </w:t>
      </w:r>
      <w:r>
        <w:rPr>
          <w:rFonts w:cs="Arial"/>
          <w:b/>
          <w:bCs/>
          <w:lang w:eastAsia="zh-CN"/>
        </w:rPr>
        <w:t>confirm</w:t>
      </w:r>
      <w:r>
        <w:rPr>
          <w:rFonts w:hint="eastAsia" w:cs="Arial"/>
          <w:b/>
          <w:bCs/>
          <w:lang w:val="en-US" w:eastAsia="zh-CN"/>
        </w:rPr>
        <w:t>s that</w:t>
      </w:r>
      <w:r>
        <w:rPr>
          <w:rFonts w:cs="Arial"/>
          <w:b/>
          <w:bCs/>
          <w:lang w:eastAsia="zh-CN"/>
        </w:rPr>
        <w:t xml:space="preserve"> the granularit</w:t>
      </w:r>
      <w:r>
        <w:rPr>
          <w:rFonts w:hint="eastAsia" w:cs="Arial"/>
          <w:b/>
          <w:bCs/>
          <w:lang w:val="en-US" w:eastAsia="zh-CN"/>
        </w:rPr>
        <w:t>y</w:t>
      </w:r>
      <w:r>
        <w:rPr>
          <w:rFonts w:cs="Arial"/>
          <w:b/>
          <w:bCs/>
          <w:lang w:eastAsia="zh-CN"/>
        </w:rPr>
        <w:t xml:space="preserve"> </w:t>
      </w:r>
      <w:bookmarkStart w:id="16" w:name="_GoBack"/>
      <w:bookmarkEnd w:id="16"/>
      <w:r>
        <w:rPr>
          <w:rFonts w:cs="Arial"/>
          <w:b/>
          <w:bCs/>
          <w:lang w:eastAsia="zh-CN"/>
        </w:rPr>
        <w:t xml:space="preserve">of the slice groups for cell reselection </w:t>
      </w:r>
      <w:r>
        <w:rPr>
          <w:rFonts w:hint="eastAsia" w:cs="Arial"/>
          <w:b/>
          <w:bCs/>
          <w:lang w:val="en-US" w:eastAsia="zh-CN"/>
        </w:rPr>
        <w:t>is</w:t>
      </w:r>
      <w:r>
        <w:rPr>
          <w:rFonts w:cs="Arial"/>
          <w:b/>
          <w:bCs/>
          <w:lang w:eastAsia="zh-CN"/>
        </w:rPr>
        <w:t xml:space="preserve"> per TA. </w:t>
      </w:r>
    </w:p>
    <w:p>
      <w:pPr>
        <w:pStyle w:val="2"/>
      </w:pPr>
      <w:r>
        <w:rPr>
          <w:rFonts w:hint="eastAsia"/>
        </w:rPr>
        <w:t>References</w:t>
      </w:r>
    </w:p>
    <w:bookmarkEnd w:id="0"/>
    <w:p>
      <w:pPr>
        <w:pStyle w:val="13"/>
        <w:rPr>
          <w:szCs w:val="22"/>
        </w:rPr>
      </w:pPr>
      <w:r>
        <w:rPr>
          <w:szCs w:val="22"/>
        </w:rPr>
        <w:t>RAN2-116-e LTE 71 GHz DCCA Multi-SIM and RAN slicing (Tero)_2021-11-12-EOM</w:t>
      </w:r>
    </w:p>
    <w:p>
      <w:pPr>
        <w:pStyle w:val="13"/>
        <w:rPr>
          <w:szCs w:val="22"/>
        </w:rPr>
      </w:pPr>
      <w:r>
        <w:rPr>
          <w:rFonts w:hint="eastAsia"/>
          <w:szCs w:val="22"/>
        </w:rPr>
        <w:t>RAN2-116bis-e LTE 71 GHz DCCA Multi-SIM and RAN slicing (Tero)_EOM</w:t>
      </w:r>
    </w:p>
    <w:p>
      <w:pPr>
        <w:pStyle w:val="13"/>
        <w:rPr>
          <w:szCs w:val="22"/>
        </w:rPr>
      </w:pPr>
      <w:r>
        <w:rPr>
          <w:rFonts w:hint="eastAsia"/>
          <w:szCs w:val="22"/>
        </w:rPr>
        <w:t>RP-210912</w:t>
      </w:r>
      <w:r>
        <w:rPr>
          <w:rFonts w:hint="eastAsia" w:eastAsia="宋体"/>
          <w:szCs w:val="22"/>
          <w:lang w:val="en-US" w:eastAsia="zh-CN"/>
        </w:rPr>
        <w:t xml:space="preserve"> </w:t>
      </w:r>
      <w:r>
        <w:rPr>
          <w:rFonts w:hint="eastAsia"/>
          <w:szCs w:val="22"/>
        </w:rPr>
        <w:t>New WID on enhancement of RAN Slicing for NR</w:t>
      </w:r>
      <w:r>
        <w:rPr>
          <w:rFonts w:hint="eastAsia" w:eastAsia="宋体"/>
          <w:szCs w:val="22"/>
          <w:lang w:val="en-US" w:eastAsia="zh-CN"/>
        </w:rPr>
        <w:t>, CMCC</w:t>
      </w:r>
    </w:p>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4</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4</w:t>
    </w:r>
    <w:r>
      <w:rPr>
        <w:sz w:val="20"/>
        <w:szCs w:val="20"/>
      </w:rPr>
      <w:fldChar w:fldCharType="end"/>
    </w:r>
    <w:r>
      <w:rPr>
        <w:rStyle w:val="9"/>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02FF84"/>
    <w:multiLevelType w:val="singleLevel"/>
    <w:tmpl w:val="8602FF84"/>
    <w:lvl w:ilvl="0" w:tentative="0">
      <w:start w:val="1"/>
      <w:numFmt w:val="decimal"/>
      <w:suff w:val="space"/>
      <w:lvlText w:val="%1)"/>
      <w:lvlJc w:val="left"/>
    </w:lvl>
  </w:abstractNum>
  <w:abstractNum w:abstractNumId="1">
    <w:nsid w:val="98D06FB9"/>
    <w:multiLevelType w:val="singleLevel"/>
    <w:tmpl w:val="98D06FB9"/>
    <w:lvl w:ilvl="0" w:tentative="0">
      <w:start w:val="1"/>
      <w:numFmt w:val="decimal"/>
      <w:suff w:val="space"/>
      <w:lvlText w:val="%1)"/>
      <w:lvlJc w:val="left"/>
    </w:lvl>
  </w:abstractNum>
  <w:abstractNum w:abstractNumId="2">
    <w:nsid w:val="A703AD84"/>
    <w:multiLevelType w:val="singleLevel"/>
    <w:tmpl w:val="A703AD84"/>
    <w:lvl w:ilvl="0" w:tentative="0">
      <w:start w:val="1"/>
      <w:numFmt w:val="decimal"/>
      <w:suff w:val="space"/>
      <w:lvlText w:val="%1)"/>
      <w:lvlJc w:val="left"/>
    </w:lvl>
  </w:abstractNum>
  <w:abstractNum w:abstractNumId="3">
    <w:nsid w:val="D02BE089"/>
    <w:multiLevelType w:val="singleLevel"/>
    <w:tmpl w:val="D02BE089"/>
    <w:lvl w:ilvl="0" w:tentative="0">
      <w:start w:val="1"/>
      <w:numFmt w:val="upperLetter"/>
      <w:suff w:val="space"/>
      <w:lvlText w:val="%1."/>
      <w:lvlJc w:val="left"/>
      <w:pPr>
        <w:ind w:left="420"/>
      </w:pPr>
    </w:lvl>
  </w:abstractNum>
  <w:abstractNum w:abstractNumId="4">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4BDF65F6"/>
    <w:multiLevelType w:val="multilevel"/>
    <w:tmpl w:val="4BDF65F6"/>
    <w:lvl w:ilvl="0" w:tentative="0">
      <w:start w:val="1"/>
      <w:numFmt w:val="decimal"/>
      <w:pStyle w:val="1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0146DC0"/>
    <w:multiLevelType w:val="multilevel"/>
    <w:tmpl w:val="70146DC0"/>
    <w:lvl w:ilvl="0" w:tentative="0">
      <w:start w:val="1"/>
      <w:numFmt w:val="bullet"/>
      <w:pStyle w:val="1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6"/>
  </w:num>
  <w:num w:numId="4">
    <w:abstractNumId w:val="3"/>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543254"/>
    <w:rsid w:val="024837DC"/>
    <w:rsid w:val="03CC4C92"/>
    <w:rsid w:val="08162951"/>
    <w:rsid w:val="08B70022"/>
    <w:rsid w:val="0B6F693F"/>
    <w:rsid w:val="0E9834E7"/>
    <w:rsid w:val="12F901BB"/>
    <w:rsid w:val="18C96881"/>
    <w:rsid w:val="19A744E9"/>
    <w:rsid w:val="1B3378BF"/>
    <w:rsid w:val="1DC652EE"/>
    <w:rsid w:val="239F2B36"/>
    <w:rsid w:val="272B021E"/>
    <w:rsid w:val="29155083"/>
    <w:rsid w:val="2DB9081B"/>
    <w:rsid w:val="31951FFC"/>
    <w:rsid w:val="378514F0"/>
    <w:rsid w:val="3B325495"/>
    <w:rsid w:val="3CDC7886"/>
    <w:rsid w:val="3E277A3A"/>
    <w:rsid w:val="40463B8E"/>
    <w:rsid w:val="46DF6B9F"/>
    <w:rsid w:val="4D9C5E42"/>
    <w:rsid w:val="4E345F3C"/>
    <w:rsid w:val="52A95641"/>
    <w:rsid w:val="568F3E9E"/>
    <w:rsid w:val="576D0D9E"/>
    <w:rsid w:val="592E1814"/>
    <w:rsid w:val="666A175E"/>
    <w:rsid w:val="66EF1FB4"/>
    <w:rsid w:val="6CA50DC9"/>
    <w:rsid w:val="6CFB6830"/>
    <w:rsid w:val="732E0D6E"/>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rFonts w:eastAsia="MS Mincho"/>
    </w:rPr>
  </w:style>
  <w:style w:type="paragraph" w:styleId="4">
    <w:name w:val="footer"/>
    <w:basedOn w:val="5"/>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5">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basedOn w:val="8"/>
    <w:uiPriority w:val="0"/>
    <w:rPr>
      <w:color w:val="0000FF"/>
      <w:u w:val="single"/>
    </w:rPr>
  </w:style>
  <w:style w:type="paragraph" w:customStyle="1" w:styleId="11">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paragraph" w:styleId="12">
    <w:name w:val="List Paragraph"/>
    <w:basedOn w:val="1"/>
    <w:qFormat/>
    <w:uiPriority w:val="34"/>
    <w:pPr>
      <w:ind w:left="720"/>
      <w:contextualSpacing/>
    </w:pPr>
  </w:style>
  <w:style w:type="paragraph" w:customStyle="1" w:styleId="13">
    <w:name w:val="Reference"/>
    <w:basedOn w:val="3"/>
    <w:qFormat/>
    <w:uiPriority w:val="0"/>
    <w:pPr>
      <w:numPr>
        <w:ilvl w:val="0"/>
        <w:numId w:val="2"/>
      </w:numPr>
    </w:pPr>
  </w:style>
  <w:style w:type="paragraph" w:customStyle="1" w:styleId="14">
    <w:name w:val="Agreement"/>
    <w:basedOn w:val="1"/>
    <w:next w:val="11"/>
    <w:qFormat/>
    <w:uiPriority w:val="0"/>
    <w:pPr>
      <w:widowControl/>
      <w:numPr>
        <w:ilvl w:val="0"/>
        <w:numId w:val="3"/>
      </w:numPr>
      <w:spacing w:before="60"/>
      <w:jc w:val="left"/>
    </w:pPr>
    <w:rPr>
      <w:rFonts w:ascii="Arial" w:hAnsi="Arial" w:eastAsia="MS Mincho"/>
      <w:b/>
      <w:kern w:val="0"/>
      <w:sz w:val="20"/>
      <w:lang w:val="en-GB" w:eastAsia="en-GB"/>
    </w:rPr>
  </w:style>
  <w:style w:type="character" w:customStyle="1" w:styleId="15">
    <w:name w:val="15"/>
    <w:basedOn w:val="8"/>
    <w:qFormat/>
    <w:uiPriority w:val="0"/>
    <w:rPr>
      <w:rFonts w:hint="default" w:ascii="Times New Roman" w:hAnsi="Times New Roman" w:cs="Times New Roma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2022-02-09T06:08:00Z</dcterms:created>
  <dc:creator>Liuxiaofei-xiaomi</dc:creator>
  <cp:lastModifiedBy>Liuxiaofei-xiaomi</cp:lastModifiedBy>
  <dcterms:modified xsi:type="dcterms:W3CDTF">2022-02-14T05:59:11Z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AFE27F6E9A7D4E96B93A523FB90EBC3E</vt:lpwstr>
  </property>
  <property pid="4" fmtid="{D5CDD505-2E9C-101B-9397-08002B2CF9AE}" name="CWM7ecff85b316746f68d10657784212cd9">
    <vt:lpwstr>CWMECfm7ZQ98RengHWZD+j8s3zCWtvIgTbOA05I4pMvuWfUPbiFG09gAMTziryx9m4NYzU3TpSHGrbtbliOiCkk6g==</vt:lpwstr>
  </property>
</Properties>
</file>